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809A" w14:textId="77777777" w:rsidR="00CE0690" w:rsidRDefault="00CE0690" w:rsidP="00CE0690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РОССИЙСКАЯ ФЕДЕРАЦИЯ</w:t>
      </w:r>
    </w:p>
    <w:p w14:paraId="1318761B" w14:textId="77777777" w:rsidR="00CE0690" w:rsidRDefault="00CE0690" w:rsidP="00CE0690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АДМИНИСТРАЦИЯ САВВУШИНСКОГО СЕЛЬСОВЕТА</w:t>
      </w:r>
    </w:p>
    <w:p w14:paraId="2C779B56" w14:textId="77777777" w:rsidR="00CE0690" w:rsidRDefault="00CE0690" w:rsidP="00CE0690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ЗМЕИНОГОРСКОГО РАЙОНА   АЛТАЙСКОГО КРАЯ</w:t>
      </w:r>
    </w:p>
    <w:p w14:paraId="038F0E8F" w14:textId="77777777" w:rsidR="00CE0690" w:rsidRDefault="00CE0690" w:rsidP="00CE0690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222E2F09" w14:textId="77777777" w:rsidR="00CE0690" w:rsidRDefault="00CE0690" w:rsidP="00CE0690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ПОСТАНОВЛЕНИЕ</w:t>
      </w:r>
    </w:p>
    <w:p w14:paraId="60CF30C1" w14:textId="77777777" w:rsidR="00CE0690" w:rsidRDefault="00CE0690" w:rsidP="00CE0690">
      <w:pPr>
        <w:jc w:val="center"/>
        <w:rPr>
          <w:rFonts w:ascii="Times New Roman" w:hAnsi="Times New Roman" w:cs="Times New Roman"/>
          <w:b/>
          <w:bCs/>
        </w:rPr>
      </w:pPr>
    </w:p>
    <w:p w14:paraId="078E36B5" w14:textId="137C5306" w:rsidR="00CE0690" w:rsidRDefault="00CE0690" w:rsidP="00CE0690">
      <w:pPr>
        <w:tabs>
          <w:tab w:val="left" w:pos="7365"/>
        </w:tabs>
        <w:jc w:val="both"/>
      </w:pPr>
      <w:r>
        <w:rPr>
          <w:rFonts w:ascii="Times New Roman" w:hAnsi="Times New Roman" w:cs="Times New Roman"/>
        </w:rPr>
        <w:t>21.11.2022                                                     № 3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                                                           с.Саввушка</w:t>
      </w:r>
    </w:p>
    <w:p w14:paraId="75D56204" w14:textId="77777777" w:rsidR="00CE0690" w:rsidRDefault="00CE0690" w:rsidP="00CE0690">
      <w:pPr>
        <w:pStyle w:val="a3"/>
        <w:ind w:right="4676"/>
        <w:jc w:val="both"/>
        <w:rPr>
          <w:rFonts w:ascii="Times New Roman" w:hAnsi="Times New Roman"/>
          <w:kern w:val="36"/>
          <w:sz w:val="24"/>
          <w:szCs w:val="24"/>
        </w:rPr>
      </w:pPr>
    </w:p>
    <w:p w14:paraId="58524732" w14:textId="5E986AB7" w:rsidR="00CE0690" w:rsidRPr="00CE0690" w:rsidRDefault="00CE0690" w:rsidP="00CE0690">
      <w:pPr>
        <w:widowControl/>
        <w:shd w:val="clear" w:color="auto" w:fill="FFFFFF"/>
        <w:suppressAutoHyphens w:val="0"/>
        <w:spacing w:after="240"/>
        <w:textAlignment w:val="baseline"/>
        <w:outlineLvl w:val="1"/>
        <w:rPr>
          <w:rFonts w:ascii="Times New Roman" w:eastAsia="Times New Roman" w:hAnsi="Times New Roman" w:cs="Times New Roman"/>
          <w:color w:val="444444"/>
          <w:kern w:val="0"/>
          <w:lang w:eastAsia="ru-RU"/>
        </w:rPr>
      </w:pP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Об утверждении Перечня нормативных </w:t>
      </w: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ab/>
      </w: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ab/>
      </w: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ab/>
      </w: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ab/>
      </w: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                 </w:t>
      </w: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правовых актов и их отдельных частей, </w:t>
      </w: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        </w:t>
      </w: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 </w:t>
      </w: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содержащих обязательные требования, </w:t>
      </w: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      </w:t>
      </w: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оценка соблюдения которых является </w:t>
      </w: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                                                                        </w:t>
      </w: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предметом осуществления муниципального </w:t>
      </w: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     </w:t>
      </w: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контроля в сфере благоустройства на </w:t>
      </w: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     </w:t>
      </w: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 </w:t>
      </w: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>территории муниципального образования</w:t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                                                            Саввушинский сельсовет</w:t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ab/>
        <w:t xml:space="preserve">                  </w:t>
      </w:r>
    </w:p>
    <w:p w14:paraId="1F320B78" w14:textId="77777777" w:rsidR="00CE0690" w:rsidRDefault="00CE0690" w:rsidP="00CE069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270661A" w14:textId="17439302" w:rsidR="00CE0690" w:rsidRPr="00CE0690" w:rsidRDefault="00CE0690" w:rsidP="00CE069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CE0690">
        <w:t>В соответствии с пунктом 1 части 2 статьи 8.2 </w:t>
      </w:r>
      <w:hyperlink r:id="rId4" w:anchor="7D20K3" w:history="1">
        <w:r w:rsidRPr="00CE0690">
          <w:rPr>
            <w:rStyle w:val="a4"/>
            <w:color w:val="auto"/>
            <w:u w:val="none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E0690">
        <w:t>, </w:t>
      </w:r>
      <w:hyperlink r:id="rId5" w:anchor="64U0IK" w:history="1">
        <w:r w:rsidRPr="00CE0690">
          <w:rPr>
            <w:rStyle w:val="a4"/>
            <w:color w:val="auto"/>
            <w:u w:val="none"/>
          </w:rPr>
          <w:t>Постановлением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Pr="00CE0690">
        <w:t xml:space="preserve">, </w:t>
      </w:r>
      <w:r w:rsidRPr="00CE0690">
        <w:t>ПОСТАНОВЛЯЮ:</w:t>
      </w:r>
      <w:r w:rsidRPr="00CE0690">
        <w:br/>
      </w:r>
    </w:p>
    <w:p w14:paraId="0D09E677" w14:textId="77777777" w:rsidR="00CE0690" w:rsidRDefault="00CE0690" w:rsidP="00CE069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3E6ABF75" w14:textId="203FCDAA" w:rsidR="00CE0690" w:rsidRDefault="00CE0690" w:rsidP="00CE069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CE0690">
        <w:t xml:space="preserve">1. Утвердить прилагаемый Перечень нормативных правовых актов и их отдельных частей, содержащих обязательные требования, оценка соблюдения которых является предметом осуществления муниципального контроля в сфере благоустройства на территории муниципального образования </w:t>
      </w:r>
      <w:r>
        <w:t>Саввушинский сельсовет</w:t>
      </w:r>
      <w:r w:rsidRPr="00CE0690">
        <w:t xml:space="preserve"> (Приложение).</w:t>
      </w:r>
    </w:p>
    <w:p w14:paraId="4AC1A449" w14:textId="67749FDB" w:rsidR="00CE0690" w:rsidRDefault="00CE0690" w:rsidP="00CE069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2.  Разместить настоящее постановление на официальном сайте Змеиногорского района в сети «Интернет».</w:t>
      </w:r>
    </w:p>
    <w:p w14:paraId="6DB29AA7" w14:textId="29FADBAD" w:rsidR="00CE0690" w:rsidRDefault="00CE0690" w:rsidP="00CE069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3. Контроль за исполнением настоящего постановления оставляю за собой.</w:t>
      </w:r>
    </w:p>
    <w:p w14:paraId="4FDB0FBD" w14:textId="15361BAA" w:rsidR="00CE0690" w:rsidRDefault="00CE0690" w:rsidP="00CE069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CE0690">
        <w:br/>
      </w:r>
    </w:p>
    <w:p w14:paraId="57D0164F" w14:textId="77777777" w:rsidR="00CE0690" w:rsidRPr="00CE0690" w:rsidRDefault="00CE0690" w:rsidP="00CE069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14:paraId="21F79B75" w14:textId="766B80B8" w:rsidR="00CE0690" w:rsidRPr="00CE0690" w:rsidRDefault="00CE0690" w:rsidP="00CE0690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CE0690"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О.В. Репина </w:t>
      </w:r>
    </w:p>
    <w:p w14:paraId="6CF0549A" w14:textId="77777777" w:rsidR="00380757" w:rsidRDefault="00380757" w:rsidP="00CE0690"/>
    <w:sectPr w:rsidR="0038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00"/>
    <w:rsid w:val="00380757"/>
    <w:rsid w:val="00CE0690"/>
    <w:rsid w:val="00E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326F"/>
  <w15:chartTrackingRefBased/>
  <w15:docId w15:val="{245279A5-8B93-4622-9F00-08F8D0D0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69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06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E06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CE0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52050506" TargetMode="External"/><Relationship Id="rId4" Type="http://schemas.openxmlformats.org/officeDocument/2006/relationships/hyperlink" Target="https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2022-11-28T09:31:00Z</cp:lastPrinted>
  <dcterms:created xsi:type="dcterms:W3CDTF">2022-11-28T09:22:00Z</dcterms:created>
  <dcterms:modified xsi:type="dcterms:W3CDTF">2022-11-28T09:32:00Z</dcterms:modified>
</cp:coreProperties>
</file>